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F01EF" w14:textId="2B47BE0A" w:rsidR="00AD09E7" w:rsidRDefault="00AD09E7" w:rsidP="00AD09E7">
      <w:pPr>
        <w:spacing w:after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AGLI ORGANI D’INFORMAZIONE</w:t>
      </w:r>
    </w:p>
    <w:p w14:paraId="6850C3BB" w14:textId="05EF35E8" w:rsidR="00AD09E7" w:rsidRDefault="00AD09E7" w:rsidP="00AD09E7">
      <w:pPr>
        <w:spacing w:after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SEDI</w:t>
      </w:r>
    </w:p>
    <w:p w14:paraId="0E0DF26D" w14:textId="77777777" w:rsidR="00AD09E7" w:rsidRDefault="00AD09E7" w:rsidP="009B7D14">
      <w:pPr>
        <w:jc w:val="center"/>
        <w:rPr>
          <w:b/>
          <w:bCs/>
          <w:sz w:val="26"/>
          <w:szCs w:val="26"/>
        </w:rPr>
      </w:pPr>
    </w:p>
    <w:p w14:paraId="4F73E205" w14:textId="5B6A09FC" w:rsidR="009B7D14" w:rsidRDefault="009B7D14" w:rsidP="00AD09E7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COMUNICATO STAMPA</w:t>
      </w:r>
    </w:p>
    <w:p w14:paraId="2408BBB5" w14:textId="1A0A6B80" w:rsidR="009B7D14" w:rsidRDefault="009B7D14" w:rsidP="00AD09E7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ITS ACADEMY MOBILIT</w:t>
      </w:r>
      <w:r w:rsidR="00AD09E7">
        <w:rPr>
          <w:b/>
          <w:bCs/>
          <w:sz w:val="26"/>
          <w:szCs w:val="26"/>
        </w:rPr>
        <w:t>À</w:t>
      </w:r>
      <w:r>
        <w:rPr>
          <w:b/>
          <w:bCs/>
          <w:sz w:val="26"/>
          <w:szCs w:val="26"/>
        </w:rPr>
        <w:t xml:space="preserve"> CON LE IMPRESE</w:t>
      </w:r>
    </w:p>
    <w:p w14:paraId="7E15E7B1" w14:textId="77777777" w:rsidR="009B7D14" w:rsidRDefault="009B7D14" w:rsidP="00AD09E7">
      <w:pPr>
        <w:spacing w:after="0" w:line="240" w:lineRule="auto"/>
        <w:jc w:val="center"/>
        <w:rPr>
          <w:rFonts w:ascii="Times New Roman" w:hAnsi="Times New Roman" w:cs="Lucida Sans"/>
          <w:sz w:val="24"/>
          <w:szCs w:val="24"/>
        </w:rPr>
      </w:pPr>
      <w:r>
        <w:rPr>
          <w:b/>
          <w:bCs/>
          <w:sz w:val="26"/>
          <w:szCs w:val="26"/>
        </w:rPr>
        <w:t>PER FORMARE I SUPERTECNICI DEL FUTURO</w:t>
      </w:r>
    </w:p>
    <w:p w14:paraId="7B5BFF0F" w14:textId="77777777" w:rsidR="00AD09E7" w:rsidRDefault="00AD09E7" w:rsidP="00AD09E7">
      <w:pPr>
        <w:jc w:val="both"/>
      </w:pPr>
      <w:r w:rsidRPr="00AD09E7">
        <w:t>Lecce, 18 luglio 2024</w:t>
      </w:r>
    </w:p>
    <w:p w14:paraId="72A1CCFE" w14:textId="653D465B" w:rsidR="006D7A3A" w:rsidRPr="00AD09E7" w:rsidRDefault="006D7A3A" w:rsidP="00AD09E7">
      <w:pPr>
        <w:jc w:val="both"/>
      </w:pPr>
      <w:r>
        <w:t>Prot.n. 294/MRP</w:t>
      </w:r>
    </w:p>
    <w:p w14:paraId="3B665AC6" w14:textId="02764322" w:rsidR="000F0991" w:rsidRPr="000F0991" w:rsidRDefault="000F0991" w:rsidP="009B7D14">
      <w:pPr>
        <w:jc w:val="both"/>
      </w:pPr>
      <w:r w:rsidRPr="000F0991">
        <w:t xml:space="preserve">Confindustria Lecce </w:t>
      </w:r>
      <w:proofErr w:type="gramStart"/>
      <w:r w:rsidRPr="000F0991">
        <w:t xml:space="preserve">e  </w:t>
      </w:r>
      <w:r w:rsidR="00AD09E7">
        <w:t>“</w:t>
      </w:r>
      <w:proofErr w:type="gramEnd"/>
      <w:r w:rsidRPr="000F0991">
        <w:t>ITS Academy Mobilità</w:t>
      </w:r>
      <w:r w:rsidR="00AD09E7">
        <w:t>”</w:t>
      </w:r>
      <w:r w:rsidRPr="000F0991">
        <w:t xml:space="preserve">(già ITS Logistica Puglia), </w:t>
      </w:r>
      <w:r>
        <w:t>hanno organizzato</w:t>
      </w:r>
      <w:r w:rsidRPr="000F0991">
        <w:t xml:space="preserve"> giovedì, 18 luglio 2024, alle ore 11.30, presso la sede sociale di Via Fornari n. 12 a Lecce, una conferenza stampa per la presentazione dei nuovi percorsi formativi per il biennio 2024-2026.</w:t>
      </w:r>
    </w:p>
    <w:p w14:paraId="57DB6DAE" w14:textId="406E2CF2" w:rsidR="009B7D14" w:rsidRDefault="009B7D14" w:rsidP="009B7D14">
      <w:pPr>
        <w:jc w:val="both"/>
      </w:pPr>
      <w:r>
        <w:rPr>
          <w:b/>
          <w:bCs/>
        </w:rPr>
        <w:t xml:space="preserve">LAVORO ENTRO UN ANNO - </w:t>
      </w:r>
      <w:r>
        <w:t>I corsi di ITS Academy Mobilità sono post-diploma, hanno durata biennale, si articolano in 600 ore d</w:t>
      </w:r>
      <w:r w:rsidR="00AD09E7">
        <w:t>’</w:t>
      </w:r>
      <w:r>
        <w:t>aula, 400 ore di laboratorio d</w:t>
      </w:r>
      <w:r w:rsidR="00AD09E7">
        <w:t>’</w:t>
      </w:r>
      <w:r>
        <w:t xml:space="preserve">impresa e 800 ore di attività in azienda. Manager come docenti, stage in azienda, focus sulla specializzazione tecnologico-scientifica, sul green e sul </w:t>
      </w:r>
      <w:proofErr w:type="spellStart"/>
      <w:r>
        <w:t>digital</w:t>
      </w:r>
      <w:proofErr w:type="spellEnd"/>
      <w:r>
        <w:t>, una vasta rete di aziende partner. Una formula vincente che consente a quasi nove studenti su dieci di trovare lavoro nei dodici mesi successivi al diploma. Può accadere che l</w:t>
      </w:r>
      <w:r w:rsidR="00AD09E7">
        <w:t>’</w:t>
      </w:r>
      <w:r>
        <w:t>occupazione arrivi prima della conclusione del biennio, con l</w:t>
      </w:r>
      <w:r w:rsidR="00AD09E7">
        <w:t>’</w:t>
      </w:r>
      <w:r>
        <w:t xml:space="preserve">inserimento in azienda dal primo anno con contratto di apprendistato di III livello. ITS Academy Mobilità si è dotato, inoltre, di un ufficio placement composto da formatori e orientatori esperti che, in costante rapporto con diplomati e aziende partner, lavorano per mettere in contatto offerta e domanda di lavoro. </w:t>
      </w:r>
    </w:p>
    <w:p w14:paraId="71D50FF3" w14:textId="15D1E0A1" w:rsidR="000F0991" w:rsidRDefault="009B7D14" w:rsidP="009B7D14">
      <w:pPr>
        <w:jc w:val="both"/>
        <w:rPr>
          <w:b/>
          <w:bCs/>
        </w:rPr>
      </w:pPr>
      <w:r>
        <w:rPr>
          <w:b/>
          <w:bCs/>
        </w:rPr>
        <w:t>I CORSI IN PROVINCIA DI LECCE</w:t>
      </w:r>
    </w:p>
    <w:p w14:paraId="0CCF1626" w14:textId="0E39C60F" w:rsidR="009B7D14" w:rsidRDefault="009B7D14" w:rsidP="009B7D14">
      <w:pPr>
        <w:jc w:val="both"/>
        <w:rPr>
          <w:b/>
          <w:bCs/>
        </w:rPr>
      </w:pPr>
      <w:r>
        <w:rPr>
          <w:b/>
          <w:bCs/>
        </w:rPr>
        <w:t xml:space="preserve">E-commerce </w:t>
      </w:r>
      <w:proofErr w:type="spellStart"/>
      <w:r>
        <w:rPr>
          <w:b/>
          <w:bCs/>
        </w:rPr>
        <w:t>logistics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specialist</w:t>
      </w:r>
      <w:proofErr w:type="spellEnd"/>
      <w:r>
        <w:t>: si occupa di implementare, gestire e assicurare l</w:t>
      </w:r>
      <w:r w:rsidR="00AD09E7">
        <w:t>’</w:t>
      </w:r>
      <w:r>
        <w:t>efficienza delle operazioni logistiche, monitorando i flussi documentali per garantire la corretta consegna del prodotto mediante soluzioni e-commerce; opera all</w:t>
      </w:r>
      <w:r w:rsidR="00AD09E7">
        <w:t>’</w:t>
      </w:r>
      <w:r>
        <w:t xml:space="preserve">interno di aziende di produzione, industriali e commerciali, di trasporto o di servizi logistici. </w:t>
      </w:r>
    </w:p>
    <w:p w14:paraId="7F916740" w14:textId="7D3838CC" w:rsidR="009B7D14" w:rsidRDefault="009B7D14" w:rsidP="009B7D14">
      <w:pPr>
        <w:jc w:val="both"/>
        <w:rPr>
          <w:b/>
          <w:bCs/>
        </w:rPr>
      </w:pPr>
      <w:r>
        <w:rPr>
          <w:b/>
          <w:bCs/>
        </w:rPr>
        <w:t>Supply chain manager</w:t>
      </w:r>
      <w:r>
        <w:t>: ottimizza l</w:t>
      </w:r>
      <w:r w:rsidR="00AD09E7">
        <w:t>’</w:t>
      </w:r>
      <w:r>
        <w:t>organizzazione produttiva migliorandone i processi e proponendo soluzioni economicamente sostenibili in grado di risolvere le criticità; opera all</w:t>
      </w:r>
      <w:r w:rsidR="00AD09E7">
        <w:t>’</w:t>
      </w:r>
      <w:r>
        <w:t>interno di aziende di trasporto e spedizioni, produzione, logistica, distribuzione e trasporti.</w:t>
      </w:r>
    </w:p>
    <w:p w14:paraId="0832EBFA" w14:textId="2F8BF0A3" w:rsidR="009B7D14" w:rsidRDefault="009B7D14" w:rsidP="009B7D14">
      <w:pPr>
        <w:jc w:val="both"/>
        <w:rPr>
          <w:rFonts w:ascii="Times New Roman" w:hAnsi="Times New Roman" w:cs="Lucida Sans"/>
        </w:rPr>
      </w:pPr>
      <w:proofErr w:type="spellStart"/>
      <w:r>
        <w:rPr>
          <w:b/>
          <w:bCs/>
        </w:rPr>
        <w:t>Logistics</w:t>
      </w:r>
      <w:proofErr w:type="spellEnd"/>
      <w:r>
        <w:rPr>
          <w:b/>
          <w:bCs/>
        </w:rPr>
        <w:t xml:space="preserve"> data </w:t>
      </w:r>
      <w:proofErr w:type="spellStart"/>
      <w:r>
        <w:rPr>
          <w:b/>
          <w:bCs/>
        </w:rPr>
        <w:t>specialist</w:t>
      </w:r>
      <w:proofErr w:type="spellEnd"/>
      <w:r>
        <w:t>: si occupa di gestire la rete distributiva delle merci, organizzandone il flusso logistico ed informativo. Si occupa dell</w:t>
      </w:r>
      <w:r w:rsidR="00AD09E7">
        <w:t>’</w:t>
      </w:r>
      <w:r>
        <w:t xml:space="preserve">analisi e della gestione di </w:t>
      </w:r>
      <w:proofErr w:type="gramStart"/>
      <w:r>
        <w:t>magazzino;  opera</w:t>
      </w:r>
      <w:proofErr w:type="gramEnd"/>
      <w:r>
        <w:t xml:space="preserve"> all</w:t>
      </w:r>
      <w:r w:rsidR="00AD09E7">
        <w:t>’</w:t>
      </w:r>
      <w:r>
        <w:t>interno di aziende di produzione, industriali e commerciali, di trasporto o di servizi logistici.</w:t>
      </w:r>
    </w:p>
    <w:p w14:paraId="257480BB" w14:textId="77777777" w:rsidR="000F0991" w:rsidRDefault="009B7D14" w:rsidP="009B7D14">
      <w:pPr>
        <w:jc w:val="both"/>
        <w:rPr>
          <w:b/>
          <w:bCs/>
        </w:rPr>
      </w:pPr>
      <w:r>
        <w:rPr>
          <w:b/>
          <w:bCs/>
        </w:rPr>
        <w:t>BORSE DI STUDIO</w:t>
      </w:r>
    </w:p>
    <w:p w14:paraId="4CBBE6A0" w14:textId="3572708D" w:rsidR="009B7D14" w:rsidRDefault="009B7D14" w:rsidP="009B7D14">
      <w:pPr>
        <w:jc w:val="both"/>
      </w:pPr>
      <w:r>
        <w:t>I corsi sono gratuiti, non c</w:t>
      </w:r>
      <w:r w:rsidR="00AD09E7">
        <w:t>’</w:t>
      </w:r>
      <w:r>
        <w:t xml:space="preserve">è alcun costo da sostenere per la frequenza ai percorsi formativi, materiali didattici e gli strumenti necessari alle attività pratiche. Inoltre sono previste </w:t>
      </w:r>
      <w:r>
        <w:rPr>
          <w:b/>
          <w:bCs/>
        </w:rPr>
        <w:t>borse di studio fino a 6000 euro</w:t>
      </w:r>
      <w:r>
        <w:t xml:space="preserve">, rimborsi spese di trasferta con vitto e alloggio per i fuori sede. </w:t>
      </w:r>
    </w:p>
    <w:p w14:paraId="5F8B54ED" w14:textId="77777777" w:rsidR="009B7D14" w:rsidRDefault="009B7D14" w:rsidP="009B7D14">
      <w:pPr>
        <w:jc w:val="both"/>
      </w:pPr>
    </w:p>
    <w:p w14:paraId="2564F860" w14:textId="770E5CBE" w:rsidR="000F0991" w:rsidRPr="000F0991" w:rsidRDefault="000F0991" w:rsidP="009B7D14">
      <w:pPr>
        <w:jc w:val="both"/>
        <w:rPr>
          <w:b/>
          <w:bCs/>
        </w:rPr>
      </w:pPr>
      <w:r w:rsidRPr="000F0991">
        <w:rPr>
          <w:b/>
          <w:bCs/>
        </w:rPr>
        <w:t>DICHIARAZIONI</w:t>
      </w:r>
    </w:p>
    <w:p w14:paraId="03199442" w14:textId="2E39200B" w:rsidR="000F0991" w:rsidRPr="000F0991" w:rsidRDefault="000F0991" w:rsidP="000F0991">
      <w:pPr>
        <w:jc w:val="both"/>
      </w:pPr>
      <w:r w:rsidRPr="000F0991">
        <w:rPr>
          <w:b/>
          <w:bCs/>
        </w:rPr>
        <w:t>VALENTINO NICOLÌ, presidente Confindustria Lecce</w:t>
      </w:r>
      <w:r>
        <w:rPr>
          <w:b/>
          <w:bCs/>
        </w:rPr>
        <w:t xml:space="preserve"> - </w:t>
      </w:r>
      <w:r w:rsidR="00AD09E7">
        <w:t>“</w:t>
      </w:r>
      <w:r>
        <w:t>C</w:t>
      </w:r>
      <w:r w:rsidRPr="000F0991">
        <w:t xml:space="preserve">on grande piacere oggi </w:t>
      </w:r>
      <w:r>
        <w:t xml:space="preserve">presentiamo </w:t>
      </w:r>
      <w:r w:rsidRPr="000F0991">
        <w:t>i nuovi percorsi formativi proposti da ITS Academy Mobilità. La collaborazione tra il mondo dell</w:t>
      </w:r>
      <w:r w:rsidR="00AD09E7">
        <w:t>’</w:t>
      </w:r>
      <w:r w:rsidRPr="000F0991">
        <w:t>impresa e quello della formazione è essenziale per sostenere e potenziare lo sviluppo economico e industriale del nostro territorio. In un</w:t>
      </w:r>
      <w:r w:rsidR="00AD09E7">
        <w:t>’</w:t>
      </w:r>
      <w:r w:rsidRPr="000F0991">
        <w:t>epoca di rapidi cambiamenti tecnologici e di trasformazione digitale, la formazione è fondamentale per la competitività delle nostre aziende.</w:t>
      </w:r>
      <w:r>
        <w:t xml:space="preserve"> L</w:t>
      </w:r>
      <w:r w:rsidRPr="000F0991">
        <w:t>a provincia di Lecce ha sempre dimostrato una grande capacità di adattamento e innovazione</w:t>
      </w:r>
      <w:r w:rsidR="00AD09E7">
        <w:t>: l</w:t>
      </w:r>
      <w:r w:rsidRPr="000F0991">
        <w:t xml:space="preserve">a sinergia </w:t>
      </w:r>
      <w:r w:rsidR="00AD09E7">
        <w:t>con</w:t>
      </w:r>
      <w:r w:rsidRPr="000F0991">
        <w:t xml:space="preserve"> ITS Academy Mobilità è un modello vincente che favorisce non solo l</w:t>
      </w:r>
      <w:r w:rsidR="00AD09E7">
        <w:t>’</w:t>
      </w:r>
      <w:r w:rsidRPr="000F0991">
        <w:t xml:space="preserve">occupazione giovanile ma anche </w:t>
      </w:r>
      <w:r w:rsidR="00AD09E7">
        <w:t>lo sviluppo delle imprese</w:t>
      </w:r>
      <w:r w:rsidRPr="000F0991">
        <w:t>.</w:t>
      </w:r>
      <w:r>
        <w:t xml:space="preserve"> </w:t>
      </w:r>
      <w:r w:rsidRPr="000F0991">
        <w:t xml:space="preserve">Siamo </w:t>
      </w:r>
      <w:r>
        <w:t xml:space="preserve">quindi </w:t>
      </w:r>
      <w:r w:rsidRPr="000F0991">
        <w:t xml:space="preserve">orgogliosi di supportare iniziative che guardano al futuro con una visione </w:t>
      </w:r>
      <w:r>
        <w:t>di lungo periodo</w:t>
      </w:r>
      <w:r w:rsidRPr="000F0991">
        <w:t xml:space="preserve">, integrando tecnologie avanzate e promuovendo la sostenibilità ambientale. Ringrazio il presidente Silvio Busico </w:t>
      </w:r>
      <w:r>
        <w:t>e il direttore</w:t>
      </w:r>
      <w:r w:rsidRPr="000F0991">
        <w:t xml:space="preserve"> Luigia Tocci per il loro impegno nel rendere possibile tutto questo. Confido che i percorsi formativi presentati oggi possano formare una nuova generazione </w:t>
      </w:r>
      <w:r>
        <w:t>di personale specializzato pronto</w:t>
      </w:r>
      <w:r w:rsidRPr="000F0991">
        <w:t xml:space="preserve"> ad affrontare le sfide del futuro e a contribuire significativamente al progresso del nostro territorio e del nostro Paese</w:t>
      </w:r>
      <w:r w:rsidR="00AD09E7">
        <w:t>”</w:t>
      </w:r>
      <w:r>
        <w:t>.</w:t>
      </w:r>
    </w:p>
    <w:p w14:paraId="7F45E8E7" w14:textId="608F1F02" w:rsidR="009B7D14" w:rsidRDefault="009B7D14" w:rsidP="000F0991">
      <w:pPr>
        <w:jc w:val="both"/>
      </w:pPr>
      <w:r>
        <w:rPr>
          <w:b/>
          <w:bCs/>
        </w:rPr>
        <w:t>SILVIO BUSICO, presidente ITS Academy Mobilità</w:t>
      </w:r>
      <w:r>
        <w:t xml:space="preserve"> – </w:t>
      </w:r>
      <w:r w:rsidR="00AD09E7">
        <w:t>“</w:t>
      </w:r>
      <w:r>
        <w:t xml:space="preserve">Gli ITS hanno assunto un ruolo di primo piano nella formazione terziaria e nel sistema nazionale di istruzione </w:t>
      </w:r>
      <w:proofErr w:type="spellStart"/>
      <w:r>
        <w:t>perchè</w:t>
      </w:r>
      <w:proofErr w:type="spellEnd"/>
      <w:r>
        <w:t xml:space="preserve"> hanno all</w:t>
      </w:r>
      <w:r w:rsidR="00AD09E7">
        <w:t>’</w:t>
      </w:r>
      <w:r>
        <w:t>interno le imprese e ascoltano le loro necessità. Raccogliamo il fabbisogno di competenze del mondo produttivo, lo trasferiamo nei percorsi formativi riuscendo a conferire specializzazioni mirate, immediatamente spendibili sul mercato del lavoro. Colmare il divario tra domanda sempre più qualificata e offerta talvolta carente è il nostro obiettivo principale. Nel biennio 2024/2026 ITS Academy Mobilità raddoppia l</w:t>
      </w:r>
      <w:r w:rsidR="00AD09E7">
        <w:t>’</w:t>
      </w:r>
      <w:r>
        <w:t>offerta e apre nuove sedi sul territorio regionale, tra cui una in provincia di Lecce, a Galatina. Il Salento è un</w:t>
      </w:r>
      <w:r w:rsidR="00AD09E7">
        <w:t>’</w:t>
      </w:r>
      <w:r>
        <w:t>area dinamica e vivace culturalmente ed economicamente, cui abbiamo sempre guardato con grande attenzione. Sostenibilità ambientale e automazione digitale sono gli assi portanti dei nuovi programmi di studio pensati e costruiti in sintonia con le misure del Piano Nazionale di Ripresa e Resilienza (</w:t>
      </w:r>
      <w:proofErr w:type="spellStart"/>
      <w:r>
        <w:t>Pnrr</w:t>
      </w:r>
      <w:proofErr w:type="spellEnd"/>
      <w:r>
        <w:t>) che considera infrastrutture logistiche, mobilità sostenibile, ricerca tecnologico-scientifica, leve strategiche per l</w:t>
      </w:r>
      <w:r w:rsidR="00AD09E7">
        <w:t>’</w:t>
      </w:r>
      <w:r>
        <w:t>economia nazionale del futuro. Anche su Lecce realizzeremo nuovi laboratori tecnologici con l</w:t>
      </w:r>
      <w:r w:rsidR="00AD09E7">
        <w:t>’</w:t>
      </w:r>
      <w:r>
        <w:t>utilizzo di robotica e intelligenza artificiale</w:t>
      </w:r>
      <w:r w:rsidR="00AD09E7">
        <w:t>”</w:t>
      </w:r>
      <w:r>
        <w:t xml:space="preserve">. </w:t>
      </w:r>
    </w:p>
    <w:p w14:paraId="6741819F" w14:textId="097A681F" w:rsidR="00B54848" w:rsidRDefault="009B7D14" w:rsidP="00AD09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</w:rPr>
        <w:t>LUIGIA TOCCI, direttore ITS Academy Mobilità</w:t>
      </w:r>
      <w:r>
        <w:t xml:space="preserve"> - </w:t>
      </w:r>
      <w:r w:rsidR="00AD09E7">
        <w:t>“</w:t>
      </w:r>
      <w:r>
        <w:t>L</w:t>
      </w:r>
      <w:r w:rsidR="00AD09E7">
        <w:t>’</w:t>
      </w:r>
      <w:r>
        <w:t>offerta formativa nella sede di Lecce si arricchisce ed è il frutto di un percorso costruito negli anni: logistica a servizio del settore manifatturiero, logistica integrata, supply chain manager. Un</w:t>
      </w:r>
      <w:r w:rsidR="00AD09E7">
        <w:t>’</w:t>
      </w:r>
      <w:r>
        <w:t>evoluzione sollecitata dalle aziende che potranno disporre di tecnici altamente qualificati. A livello generale, nei nuovi percorsi del biennio 2024/2026 abbiamo posto l</w:t>
      </w:r>
      <w:r w:rsidR="00AD09E7">
        <w:t>’</w:t>
      </w:r>
      <w:r>
        <w:t>attenzione su cinque macro aree di indirizzo: gestione supply chain, e-commerce, automazione e robotica, logistica integrata</w:t>
      </w:r>
      <w:r w:rsidR="00AD09E7">
        <w:t>”</w:t>
      </w:r>
      <w:r>
        <w:t xml:space="preserve">. </w:t>
      </w:r>
    </w:p>
    <w:sectPr w:rsidR="00B54848">
      <w:headerReference w:type="default" r:id="rId6"/>
      <w:footerReference w:type="default" r:id="rId7"/>
      <w:pgSz w:w="11906" w:h="16838"/>
      <w:pgMar w:top="2234" w:right="1134" w:bottom="1134" w:left="1134" w:header="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0E2B1" w14:textId="77777777" w:rsidR="00AD09E7" w:rsidRDefault="00AD09E7">
      <w:pPr>
        <w:spacing w:after="0" w:line="240" w:lineRule="auto"/>
      </w:pPr>
      <w:r>
        <w:separator/>
      </w:r>
    </w:p>
  </w:endnote>
  <w:endnote w:type="continuationSeparator" w:id="0">
    <w:p w14:paraId="68D8BF95" w14:textId="77777777" w:rsidR="00AD09E7" w:rsidRDefault="00AD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A801" w14:textId="77777777" w:rsidR="00B54848" w:rsidRDefault="00AD09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A796C3C" wp14:editId="4F3A3820">
          <wp:simplePos x="0" y="0"/>
          <wp:positionH relativeFrom="column">
            <wp:posOffset>-720087</wp:posOffset>
          </wp:positionH>
          <wp:positionV relativeFrom="paragraph">
            <wp:posOffset>-57148</wp:posOffset>
          </wp:positionV>
          <wp:extent cx="7560310" cy="532765"/>
          <wp:effectExtent l="0" t="0" r="0" b="0"/>
          <wp:wrapSquare wrapText="right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CA538" w14:textId="77777777" w:rsidR="00AD09E7" w:rsidRDefault="00AD09E7">
      <w:pPr>
        <w:spacing w:after="0" w:line="240" w:lineRule="auto"/>
      </w:pPr>
      <w:r>
        <w:separator/>
      </w:r>
    </w:p>
  </w:footnote>
  <w:footnote w:type="continuationSeparator" w:id="0">
    <w:p w14:paraId="081F968C" w14:textId="77777777" w:rsidR="00AD09E7" w:rsidRDefault="00AD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E855" w14:textId="77777777" w:rsidR="00B54848" w:rsidRDefault="00AD09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2625ACA" wp14:editId="3241AEAE">
          <wp:simplePos x="0" y="0"/>
          <wp:positionH relativeFrom="column">
            <wp:posOffset>-215898</wp:posOffset>
          </wp:positionH>
          <wp:positionV relativeFrom="paragraph">
            <wp:posOffset>148590</wp:posOffset>
          </wp:positionV>
          <wp:extent cx="3073400" cy="11557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9348" b="26462"/>
                  <a:stretch>
                    <a:fillRect/>
                  </a:stretch>
                </pic:blipFill>
                <pic:spPr>
                  <a:xfrm>
                    <a:off x="0" y="0"/>
                    <a:ext cx="3073400" cy="1155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CD72500" wp14:editId="04B33809">
          <wp:simplePos x="0" y="0"/>
          <wp:positionH relativeFrom="column">
            <wp:posOffset>3429000</wp:posOffset>
          </wp:positionH>
          <wp:positionV relativeFrom="paragraph">
            <wp:posOffset>161290</wp:posOffset>
          </wp:positionV>
          <wp:extent cx="2231390" cy="83502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1390" cy="83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48"/>
    <w:rsid w:val="000F0991"/>
    <w:rsid w:val="00135FE7"/>
    <w:rsid w:val="00282260"/>
    <w:rsid w:val="006D7A3A"/>
    <w:rsid w:val="009B7D14"/>
    <w:rsid w:val="00AD09E7"/>
    <w:rsid w:val="00AF244B"/>
    <w:rsid w:val="00B54848"/>
    <w:rsid w:val="00CA4B78"/>
    <w:rsid w:val="00D7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BF9C"/>
  <w15:docId w15:val="{71707C8F-6A0D-4F8C-BA68-6BD76D35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Polo</dc:creator>
  <cp:lastModifiedBy>Maria Rosaria Polo</cp:lastModifiedBy>
  <cp:revision>6</cp:revision>
  <cp:lastPrinted>2024-07-18T09:31:00Z</cp:lastPrinted>
  <dcterms:created xsi:type="dcterms:W3CDTF">2024-07-18T08:05:00Z</dcterms:created>
  <dcterms:modified xsi:type="dcterms:W3CDTF">2024-07-18T10:43:00Z</dcterms:modified>
</cp:coreProperties>
</file>